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5C553B">
      <w:pPr>
        <w:spacing w:line="500" w:lineRule="exact"/>
        <w:rPr>
          <w:rFonts w:hint="eastAsia" w:ascii="黑体" w:hAnsi="黑体" w:eastAsia="黑体" w:cs="黑体"/>
          <w:color w:val="FF0000"/>
          <w:sz w:val="36"/>
          <w:szCs w:val="36"/>
        </w:rPr>
      </w:pPr>
      <w:r>
        <w:rPr>
          <w:rFonts w:hint="eastAsia" w:ascii="楷体_GB2312" w:hAnsi="楷体_GB2312" w:eastAsia="楷体_GB2312" w:cs="楷体_GB2312"/>
          <w:color w:val="000000"/>
          <w:sz w:val="32"/>
          <w:szCs w:val="32"/>
        </w:rPr>
        <w:t xml:space="preserve">附2  </w:t>
      </w:r>
      <w:r>
        <w:rPr>
          <w:rFonts w:hint="eastAsia" w:ascii="黑体" w:hAnsi="黑体" w:eastAsia="黑体" w:cs="黑体"/>
          <w:color w:val="FF0000"/>
          <w:sz w:val="36"/>
          <w:szCs w:val="36"/>
        </w:rPr>
        <w:t xml:space="preserve"> </w:t>
      </w:r>
    </w:p>
    <w:p w14:paraId="5BED7FC3">
      <w:pPr>
        <w:spacing w:line="500" w:lineRule="exact"/>
        <w:jc w:val="center"/>
        <w:rPr>
          <w:rFonts w:ascii="仿宋" w:hAnsi="仿宋" w:eastAsia="仿宋" w:cs="仿宋"/>
          <w:b/>
          <w:bCs/>
          <w:sz w:val="36"/>
          <w:szCs w:val="36"/>
        </w:rPr>
      </w:pPr>
      <w:r>
        <w:rPr>
          <w:rFonts w:hint="eastAsia" w:ascii="方正小标宋简体" w:hAnsi="方正小标宋简体" w:eastAsia="方正小标宋简体" w:cs="方正小标宋简体"/>
          <w:sz w:val="36"/>
          <w:szCs w:val="36"/>
        </w:rPr>
        <w:t>五河国有资本运营投资集团有限公司20</w:t>
      </w:r>
      <w:r>
        <w:rPr>
          <w:rFonts w:hint="eastAsia" w:ascii="方正小标宋简体" w:hAnsi="方正小标宋简体" w:eastAsia="方正小标宋简体" w:cs="方正小标宋简体"/>
          <w:sz w:val="36"/>
          <w:szCs w:val="36"/>
          <w:lang w:val="en-US" w:eastAsia="zh-CN"/>
        </w:rPr>
        <w:t>24年度</w:t>
      </w:r>
      <w:r>
        <w:rPr>
          <w:rFonts w:hint="eastAsia" w:ascii="方正小标宋简体" w:hAnsi="方正小标宋简体" w:eastAsia="方正小标宋简体" w:cs="方正小标宋简体"/>
          <w:sz w:val="36"/>
          <w:szCs w:val="36"/>
        </w:rPr>
        <w:t>招聘工作人员岗位表</w:t>
      </w:r>
    </w:p>
    <w:tbl>
      <w:tblPr>
        <w:tblStyle w:val="7"/>
        <w:tblW w:w="15675" w:type="dxa"/>
        <w:tblInd w:w="-61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0"/>
        <w:gridCol w:w="885"/>
        <w:gridCol w:w="900"/>
        <w:gridCol w:w="885"/>
        <w:gridCol w:w="1845"/>
        <w:gridCol w:w="1860"/>
        <w:gridCol w:w="1245"/>
        <w:gridCol w:w="975"/>
        <w:gridCol w:w="1500"/>
        <w:gridCol w:w="4920"/>
      </w:tblGrid>
      <w:tr w14:paraId="65CA6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3E95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b/>
                <w:bCs/>
                <w:i w:val="0"/>
                <w:iCs w:val="0"/>
                <w:color w:val="000000"/>
                <w:kern w:val="0"/>
                <w:sz w:val="32"/>
                <w:szCs w:val="32"/>
                <w:u w:val="none"/>
                <w:lang w:val="en-US" w:eastAsia="zh-CN" w:bidi="ar"/>
              </w:rPr>
              <w:t>序号</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2FAB0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b/>
                <w:bCs/>
                <w:i w:val="0"/>
                <w:iCs w:val="0"/>
                <w:color w:val="000000"/>
                <w:kern w:val="0"/>
                <w:sz w:val="32"/>
                <w:szCs w:val="32"/>
                <w:u w:val="none"/>
                <w:lang w:val="en-US" w:eastAsia="zh-CN" w:bidi="ar"/>
              </w:rPr>
              <w:t>岗位名称</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7C0E6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b/>
                <w:bCs/>
                <w:i w:val="0"/>
                <w:iCs w:val="0"/>
                <w:color w:val="000000"/>
                <w:kern w:val="0"/>
                <w:sz w:val="32"/>
                <w:szCs w:val="32"/>
                <w:u w:val="none"/>
                <w:lang w:val="en-US" w:eastAsia="zh-CN" w:bidi="ar"/>
              </w:rPr>
              <w:t>岗位代码</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6E551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b/>
                <w:bCs/>
                <w:i w:val="0"/>
                <w:iCs w:val="0"/>
                <w:color w:val="000000"/>
                <w:kern w:val="0"/>
                <w:sz w:val="32"/>
                <w:szCs w:val="32"/>
                <w:u w:val="none"/>
                <w:lang w:val="en-US" w:eastAsia="zh-CN" w:bidi="ar"/>
              </w:rPr>
              <w:t>招聘计划</w:t>
            </w:r>
          </w:p>
        </w:tc>
        <w:tc>
          <w:tcPr>
            <w:tcW w:w="1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9CFFC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b/>
                <w:bCs/>
                <w:i w:val="0"/>
                <w:iCs w:val="0"/>
                <w:color w:val="000000"/>
                <w:kern w:val="0"/>
                <w:sz w:val="32"/>
                <w:szCs w:val="32"/>
                <w:u w:val="none"/>
                <w:lang w:val="en-US" w:eastAsia="zh-CN" w:bidi="ar"/>
              </w:rPr>
              <w:t>专业要求</w:t>
            </w:r>
          </w:p>
        </w:tc>
        <w:tc>
          <w:tcPr>
            <w:tcW w:w="18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1927F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b/>
                <w:bCs/>
                <w:i w:val="0"/>
                <w:iCs w:val="0"/>
                <w:color w:val="000000"/>
                <w:kern w:val="0"/>
                <w:sz w:val="32"/>
                <w:szCs w:val="32"/>
                <w:u w:val="none"/>
                <w:lang w:val="en-US" w:eastAsia="zh-CN" w:bidi="ar"/>
              </w:rPr>
              <w:t>笔试内容</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9613E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bCs/>
                <w:i w:val="0"/>
                <w:iCs w:val="0"/>
                <w:color w:val="000000"/>
                <w:kern w:val="0"/>
                <w:sz w:val="32"/>
                <w:szCs w:val="32"/>
                <w:u w:val="none"/>
                <w:lang w:val="en-US" w:eastAsia="zh-CN" w:bidi="ar"/>
              </w:rPr>
            </w:pPr>
            <w:r>
              <w:rPr>
                <w:rFonts w:hint="eastAsia" w:ascii="仿宋_GB2312" w:hAnsi="仿宋_GB2312" w:eastAsia="仿宋_GB2312" w:cs="仿宋_GB2312"/>
                <w:b/>
                <w:bCs/>
                <w:i w:val="0"/>
                <w:iCs w:val="0"/>
                <w:color w:val="000000"/>
                <w:kern w:val="0"/>
                <w:sz w:val="32"/>
                <w:szCs w:val="32"/>
                <w:u w:val="none"/>
                <w:lang w:val="en-US" w:eastAsia="zh-CN" w:bidi="ar"/>
              </w:rPr>
              <w:t>学历</w:t>
            </w:r>
          </w:p>
          <w:p w14:paraId="64E97FF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仿宋_GB2312" w:eastAsia="仿宋_GB2312" w:cs="仿宋_GB2312"/>
                <w:i w:val="0"/>
                <w:iCs w:val="0"/>
                <w:color w:val="000000"/>
                <w:sz w:val="32"/>
                <w:szCs w:val="32"/>
                <w:u w:val="none"/>
                <w:lang w:val="en-US"/>
              </w:rPr>
            </w:pPr>
            <w:r>
              <w:rPr>
                <w:rFonts w:hint="eastAsia" w:ascii="仿宋_GB2312" w:hAnsi="仿宋_GB2312" w:eastAsia="仿宋_GB2312" w:cs="仿宋_GB2312"/>
                <w:b/>
                <w:bCs/>
                <w:i w:val="0"/>
                <w:iCs w:val="0"/>
                <w:color w:val="000000"/>
                <w:kern w:val="0"/>
                <w:sz w:val="32"/>
                <w:szCs w:val="32"/>
                <w:u w:val="none"/>
                <w:lang w:val="en-US" w:eastAsia="zh-CN" w:bidi="ar"/>
              </w:rPr>
              <w:t>要求</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3F542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bCs/>
                <w:i w:val="0"/>
                <w:iCs w:val="0"/>
                <w:color w:val="000000"/>
                <w:kern w:val="0"/>
                <w:sz w:val="32"/>
                <w:szCs w:val="32"/>
                <w:u w:val="none"/>
                <w:lang w:val="en-US" w:eastAsia="zh-CN" w:bidi="ar"/>
              </w:rPr>
            </w:pPr>
            <w:r>
              <w:rPr>
                <w:rFonts w:hint="eastAsia" w:ascii="仿宋_GB2312" w:hAnsi="仿宋_GB2312" w:eastAsia="仿宋_GB2312" w:cs="仿宋_GB2312"/>
                <w:b/>
                <w:bCs/>
                <w:i w:val="0"/>
                <w:iCs w:val="0"/>
                <w:color w:val="000000"/>
                <w:kern w:val="0"/>
                <w:sz w:val="32"/>
                <w:szCs w:val="32"/>
                <w:u w:val="none"/>
                <w:lang w:val="en-US" w:eastAsia="zh-CN" w:bidi="ar"/>
              </w:rPr>
              <w:t>学位</w:t>
            </w:r>
          </w:p>
          <w:p w14:paraId="663EC69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仿宋_GB2312" w:eastAsia="仿宋_GB2312" w:cs="仿宋_GB2312"/>
                <w:b/>
                <w:bCs/>
                <w:i w:val="0"/>
                <w:iCs w:val="0"/>
                <w:color w:val="000000"/>
                <w:kern w:val="0"/>
                <w:sz w:val="32"/>
                <w:szCs w:val="32"/>
                <w:u w:val="none"/>
                <w:lang w:val="en-US" w:eastAsia="zh-CN" w:bidi="ar"/>
              </w:rPr>
            </w:pPr>
            <w:r>
              <w:rPr>
                <w:rFonts w:hint="eastAsia" w:ascii="仿宋_GB2312" w:hAnsi="仿宋_GB2312" w:eastAsia="仿宋_GB2312" w:cs="仿宋_GB2312"/>
                <w:b/>
                <w:bCs/>
                <w:i w:val="0"/>
                <w:iCs w:val="0"/>
                <w:color w:val="000000"/>
                <w:kern w:val="0"/>
                <w:sz w:val="32"/>
                <w:szCs w:val="32"/>
                <w:u w:val="none"/>
                <w:lang w:val="en-US" w:eastAsia="zh-CN" w:bidi="ar"/>
              </w:rPr>
              <w:t>要求</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16C96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bCs/>
                <w:i w:val="0"/>
                <w:iCs w:val="0"/>
                <w:color w:val="000000"/>
                <w:kern w:val="0"/>
                <w:sz w:val="32"/>
                <w:szCs w:val="32"/>
                <w:u w:val="none"/>
                <w:lang w:val="en-US" w:eastAsia="zh-CN" w:bidi="ar"/>
              </w:rPr>
            </w:pPr>
            <w:r>
              <w:rPr>
                <w:rFonts w:hint="eastAsia" w:ascii="仿宋_GB2312" w:hAnsi="仿宋_GB2312" w:eastAsia="仿宋_GB2312" w:cs="仿宋_GB2312"/>
                <w:b/>
                <w:bCs/>
                <w:i w:val="0"/>
                <w:iCs w:val="0"/>
                <w:color w:val="000000"/>
                <w:kern w:val="0"/>
                <w:sz w:val="32"/>
                <w:szCs w:val="32"/>
                <w:u w:val="none"/>
                <w:lang w:val="en-US" w:eastAsia="zh-CN" w:bidi="ar"/>
              </w:rPr>
              <w:t>年龄</w:t>
            </w:r>
          </w:p>
          <w:p w14:paraId="2778EB7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仿宋_GB2312" w:eastAsia="仿宋_GB2312" w:cs="仿宋_GB2312"/>
                <w:i w:val="0"/>
                <w:iCs w:val="0"/>
                <w:color w:val="000000"/>
                <w:sz w:val="32"/>
                <w:szCs w:val="32"/>
                <w:u w:val="none"/>
                <w:lang w:val="en-US"/>
              </w:rPr>
            </w:pPr>
            <w:r>
              <w:rPr>
                <w:rFonts w:hint="eastAsia" w:ascii="仿宋_GB2312" w:hAnsi="仿宋_GB2312" w:eastAsia="仿宋_GB2312" w:cs="仿宋_GB2312"/>
                <w:b/>
                <w:bCs/>
                <w:i w:val="0"/>
                <w:iCs w:val="0"/>
                <w:color w:val="000000"/>
                <w:kern w:val="0"/>
                <w:sz w:val="32"/>
                <w:szCs w:val="32"/>
                <w:u w:val="none"/>
                <w:lang w:val="en-US" w:eastAsia="zh-CN" w:bidi="ar"/>
              </w:rPr>
              <w:t>要求</w:t>
            </w:r>
          </w:p>
        </w:tc>
        <w:tc>
          <w:tcPr>
            <w:tcW w:w="49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C74D2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仿宋_GB2312" w:eastAsia="仿宋_GB2312" w:cs="仿宋_GB2312"/>
                <w:i w:val="0"/>
                <w:iCs w:val="0"/>
                <w:color w:val="000000"/>
                <w:sz w:val="32"/>
                <w:szCs w:val="32"/>
                <w:u w:val="none"/>
                <w:lang w:val="en-US"/>
              </w:rPr>
            </w:pPr>
            <w:r>
              <w:rPr>
                <w:rFonts w:hint="eastAsia" w:ascii="仿宋_GB2312" w:hAnsi="仿宋_GB2312" w:eastAsia="仿宋_GB2312" w:cs="仿宋_GB2312"/>
                <w:b/>
                <w:bCs/>
                <w:i w:val="0"/>
                <w:iCs w:val="0"/>
                <w:color w:val="000000"/>
                <w:kern w:val="0"/>
                <w:sz w:val="32"/>
                <w:szCs w:val="32"/>
                <w:u w:val="none"/>
                <w:lang w:val="en-US" w:eastAsia="zh-CN" w:bidi="ar"/>
              </w:rPr>
              <w:t>岗位要求</w:t>
            </w:r>
          </w:p>
        </w:tc>
      </w:tr>
      <w:tr w14:paraId="61AC6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08FE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E69C2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造价核算专员</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1EFDD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0101</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FF8AD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1人</w:t>
            </w:r>
          </w:p>
        </w:tc>
        <w:tc>
          <w:tcPr>
            <w:tcW w:w="1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B4178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工程造价</w:t>
            </w:r>
          </w:p>
          <w:p w14:paraId="15FB4B4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（120105）</w:t>
            </w:r>
          </w:p>
        </w:tc>
        <w:tc>
          <w:tcPr>
            <w:tcW w:w="18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FA895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《职业能力测试》、《综合应用能力》</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5EB77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大学</w:t>
            </w:r>
          </w:p>
          <w:p w14:paraId="18ED2B1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及以上学历</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0836E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学士及以上</w:t>
            </w:r>
            <w:bookmarkStart w:id="0" w:name="_GoBack"/>
            <w:bookmarkEnd w:id="0"/>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874FD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35周岁及以下</w:t>
            </w:r>
            <w:r>
              <w:rPr>
                <w:rFonts w:hint="eastAsia" w:ascii="仿宋_GB2312" w:hAnsi="仿宋_GB2312" w:eastAsia="仿宋_GB2312" w:cs="仿宋_GB2312"/>
                <w:i w:val="0"/>
                <w:iCs w:val="0"/>
                <w:color w:val="000000"/>
                <w:kern w:val="0"/>
                <w:sz w:val="32"/>
                <w:szCs w:val="32"/>
                <w:u w:val="none"/>
                <w:lang w:val="en-US" w:eastAsia="zh-CN" w:bidi="ar"/>
              </w:rPr>
              <w:br w:type="textWrapping"/>
            </w:r>
            <w:r>
              <w:rPr>
                <w:rFonts w:hint="eastAsia" w:ascii="仿宋_GB2312" w:hAnsi="仿宋_GB2312" w:eastAsia="仿宋_GB2312" w:cs="仿宋_GB2312"/>
                <w:i w:val="0"/>
                <w:iCs w:val="0"/>
                <w:color w:val="000000"/>
                <w:kern w:val="0"/>
                <w:sz w:val="32"/>
                <w:szCs w:val="32"/>
                <w:u w:val="none"/>
                <w:lang w:val="en-US" w:eastAsia="zh-CN" w:bidi="ar"/>
              </w:rPr>
              <w:t>（满足相关条件者年龄可放宽至45周岁）</w:t>
            </w:r>
          </w:p>
        </w:tc>
        <w:tc>
          <w:tcPr>
            <w:tcW w:w="49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9D7F2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1.第一学历为全日制本科及以上。</w:t>
            </w:r>
            <w:r>
              <w:rPr>
                <w:rFonts w:hint="eastAsia" w:ascii="仿宋_GB2312" w:hAnsi="仿宋_GB2312" w:eastAsia="仿宋_GB2312" w:cs="仿宋_GB2312"/>
                <w:i w:val="0"/>
                <w:iCs w:val="0"/>
                <w:color w:val="000000"/>
                <w:kern w:val="0"/>
                <w:sz w:val="32"/>
                <w:szCs w:val="32"/>
                <w:u w:val="none"/>
                <w:lang w:val="en-US" w:eastAsia="zh-CN" w:bidi="ar"/>
              </w:rPr>
              <w:br w:type="textWrapping"/>
            </w:r>
            <w:r>
              <w:rPr>
                <w:rFonts w:hint="eastAsia" w:ascii="仿宋_GB2312" w:hAnsi="仿宋_GB2312" w:eastAsia="仿宋_GB2312" w:cs="仿宋_GB2312"/>
                <w:i w:val="0"/>
                <w:iCs w:val="0"/>
                <w:color w:val="000000"/>
                <w:kern w:val="0"/>
                <w:sz w:val="32"/>
                <w:szCs w:val="32"/>
                <w:u w:val="none"/>
                <w:lang w:val="en-US" w:eastAsia="zh-CN" w:bidi="ar"/>
              </w:rPr>
              <w:t>2.熟练操作各类造价核算相关软件。</w:t>
            </w:r>
            <w:r>
              <w:rPr>
                <w:rFonts w:hint="eastAsia" w:ascii="仿宋_GB2312" w:hAnsi="仿宋_GB2312" w:eastAsia="仿宋_GB2312" w:cs="仿宋_GB2312"/>
                <w:i w:val="0"/>
                <w:iCs w:val="0"/>
                <w:color w:val="000000"/>
                <w:kern w:val="0"/>
                <w:sz w:val="32"/>
                <w:szCs w:val="32"/>
                <w:u w:val="none"/>
                <w:lang w:val="en-US" w:eastAsia="zh-CN" w:bidi="ar"/>
              </w:rPr>
              <w:br w:type="textWrapping"/>
            </w:r>
            <w:r>
              <w:rPr>
                <w:rFonts w:hint="eastAsia" w:ascii="仿宋_GB2312" w:hAnsi="仿宋_GB2312" w:eastAsia="仿宋_GB2312" w:cs="仿宋_GB2312"/>
                <w:i w:val="0"/>
                <w:iCs w:val="0"/>
                <w:color w:val="000000"/>
                <w:kern w:val="0"/>
                <w:sz w:val="32"/>
                <w:szCs w:val="32"/>
                <w:u w:val="none"/>
                <w:lang w:val="en-US" w:eastAsia="zh-CN" w:bidi="ar"/>
              </w:rPr>
              <w:t>3.具有四年及以上所学专业工作经验，或两年及以上造价核算、成本控制工作经验。</w:t>
            </w:r>
            <w:r>
              <w:rPr>
                <w:rFonts w:hint="eastAsia" w:ascii="仿宋_GB2312" w:hAnsi="仿宋_GB2312" w:eastAsia="仿宋_GB2312" w:cs="仿宋_GB2312"/>
                <w:i w:val="0"/>
                <w:iCs w:val="0"/>
                <w:color w:val="000000"/>
                <w:kern w:val="0"/>
                <w:sz w:val="32"/>
                <w:szCs w:val="32"/>
                <w:u w:val="none"/>
                <w:lang w:val="en-US" w:eastAsia="zh-CN" w:bidi="ar"/>
              </w:rPr>
              <w:br w:type="textWrapping"/>
            </w:r>
            <w:r>
              <w:rPr>
                <w:rFonts w:hint="eastAsia" w:ascii="仿宋_GB2312" w:hAnsi="仿宋_GB2312" w:eastAsia="仿宋_GB2312" w:cs="仿宋_GB2312"/>
                <w:i w:val="0"/>
                <w:iCs w:val="0"/>
                <w:color w:val="000000"/>
                <w:kern w:val="0"/>
                <w:sz w:val="32"/>
                <w:szCs w:val="32"/>
                <w:u w:val="none"/>
                <w:lang w:val="en-US" w:eastAsia="zh-CN" w:bidi="ar"/>
              </w:rPr>
              <w:t>4.持有二级及以上造价师职业资格证书。</w:t>
            </w:r>
            <w:r>
              <w:rPr>
                <w:rFonts w:hint="eastAsia" w:ascii="仿宋_GB2312" w:hAnsi="仿宋_GB2312" w:eastAsia="仿宋_GB2312" w:cs="仿宋_GB2312"/>
                <w:i w:val="0"/>
                <w:iCs w:val="0"/>
                <w:color w:val="000000"/>
                <w:kern w:val="0"/>
                <w:sz w:val="32"/>
                <w:szCs w:val="32"/>
                <w:u w:val="none"/>
                <w:lang w:val="en-US" w:eastAsia="zh-CN" w:bidi="ar"/>
              </w:rPr>
              <w:br w:type="textWrapping"/>
            </w:r>
            <w:r>
              <w:rPr>
                <w:rFonts w:hint="eastAsia" w:ascii="仿宋_GB2312" w:hAnsi="仿宋_GB2312" w:eastAsia="仿宋_GB2312" w:cs="仿宋_GB2312"/>
                <w:i w:val="0"/>
                <w:iCs w:val="0"/>
                <w:color w:val="000000"/>
                <w:kern w:val="0"/>
                <w:sz w:val="32"/>
                <w:szCs w:val="32"/>
                <w:u w:val="none"/>
                <w:lang w:val="en-US" w:eastAsia="zh-CN" w:bidi="ar"/>
              </w:rPr>
              <w:t>5.拥有良好的沟通协调能力、抗压能力及高效执行力，能适应高强度工作、高频次出差，接受不定期加班。</w:t>
            </w:r>
          </w:p>
        </w:tc>
      </w:tr>
      <w:tr w14:paraId="36F9C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591C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15586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产业研究专员</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B1DEF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0102</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9C8E6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1人</w:t>
            </w:r>
          </w:p>
        </w:tc>
        <w:tc>
          <w:tcPr>
            <w:tcW w:w="1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2598A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金融学类（0203）、经济与贸易类（0204）、经济学类（0201）</w:t>
            </w:r>
          </w:p>
        </w:tc>
        <w:tc>
          <w:tcPr>
            <w:tcW w:w="18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16DF1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《职业能力测试》、《综合应用能力》</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FF6C9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大学</w:t>
            </w:r>
          </w:p>
          <w:p w14:paraId="6C95EBF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32"/>
                <w:szCs w:val="32"/>
                <w:u w:val="none"/>
                <w:lang w:val="en-US"/>
              </w:rPr>
            </w:pPr>
            <w:r>
              <w:rPr>
                <w:rFonts w:hint="eastAsia" w:ascii="仿宋_GB2312" w:hAnsi="仿宋_GB2312" w:eastAsia="仿宋_GB2312" w:cs="仿宋_GB2312"/>
                <w:i w:val="0"/>
                <w:iCs w:val="0"/>
                <w:color w:val="000000"/>
                <w:kern w:val="0"/>
                <w:sz w:val="32"/>
                <w:szCs w:val="32"/>
                <w:u w:val="none"/>
                <w:lang w:val="en-US" w:eastAsia="zh-CN" w:bidi="ar"/>
              </w:rPr>
              <w:t>及以上学历</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96802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学士及以上</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69E0D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35周岁及以下</w:t>
            </w:r>
            <w:r>
              <w:rPr>
                <w:rFonts w:hint="eastAsia" w:ascii="仿宋_GB2312" w:hAnsi="仿宋_GB2312" w:eastAsia="仿宋_GB2312" w:cs="仿宋_GB2312"/>
                <w:i w:val="0"/>
                <w:iCs w:val="0"/>
                <w:color w:val="000000"/>
                <w:kern w:val="0"/>
                <w:sz w:val="32"/>
                <w:szCs w:val="32"/>
                <w:u w:val="none"/>
                <w:lang w:val="en-US" w:eastAsia="zh-CN" w:bidi="ar"/>
              </w:rPr>
              <w:br w:type="textWrapping"/>
            </w:r>
            <w:r>
              <w:rPr>
                <w:rFonts w:hint="eastAsia" w:ascii="仿宋_GB2312" w:hAnsi="仿宋_GB2312" w:eastAsia="仿宋_GB2312" w:cs="仿宋_GB2312"/>
                <w:i w:val="0"/>
                <w:iCs w:val="0"/>
                <w:color w:val="000000"/>
                <w:kern w:val="0"/>
                <w:sz w:val="32"/>
                <w:szCs w:val="32"/>
                <w:u w:val="none"/>
                <w:lang w:val="en-US" w:eastAsia="zh-CN" w:bidi="ar"/>
              </w:rPr>
              <w:t>（满足相关条件者年龄可放宽至45周岁）</w:t>
            </w:r>
          </w:p>
        </w:tc>
        <w:tc>
          <w:tcPr>
            <w:tcW w:w="49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BD338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1.第一学历为全日制本科及以上。</w:t>
            </w:r>
            <w:r>
              <w:rPr>
                <w:rFonts w:hint="eastAsia" w:ascii="仿宋_GB2312" w:hAnsi="仿宋_GB2312" w:eastAsia="仿宋_GB2312" w:cs="仿宋_GB2312"/>
                <w:i w:val="0"/>
                <w:iCs w:val="0"/>
                <w:color w:val="000000"/>
                <w:kern w:val="0"/>
                <w:sz w:val="32"/>
                <w:szCs w:val="32"/>
                <w:u w:val="none"/>
                <w:lang w:val="en-US" w:eastAsia="zh-CN" w:bidi="ar"/>
              </w:rPr>
              <w:br w:type="textWrapping"/>
            </w:r>
            <w:r>
              <w:rPr>
                <w:rFonts w:hint="eastAsia" w:ascii="仿宋_GB2312" w:hAnsi="仿宋_GB2312" w:eastAsia="仿宋_GB2312" w:cs="仿宋_GB2312"/>
                <w:i w:val="0"/>
                <w:iCs w:val="0"/>
                <w:color w:val="000000"/>
                <w:kern w:val="0"/>
                <w:sz w:val="32"/>
                <w:szCs w:val="32"/>
                <w:u w:val="none"/>
                <w:lang w:val="en-US" w:eastAsia="zh-CN" w:bidi="ar"/>
              </w:rPr>
              <w:t>2.熟练操作各类办公软件，能够独立撰写研究报告。</w:t>
            </w:r>
            <w:r>
              <w:rPr>
                <w:rFonts w:hint="eastAsia" w:ascii="仿宋_GB2312" w:hAnsi="仿宋_GB2312" w:eastAsia="仿宋_GB2312" w:cs="仿宋_GB2312"/>
                <w:i w:val="0"/>
                <w:iCs w:val="0"/>
                <w:color w:val="000000"/>
                <w:kern w:val="0"/>
                <w:sz w:val="32"/>
                <w:szCs w:val="32"/>
                <w:u w:val="none"/>
                <w:lang w:val="en-US" w:eastAsia="zh-CN" w:bidi="ar"/>
              </w:rPr>
              <w:br w:type="textWrapping"/>
            </w:r>
            <w:r>
              <w:rPr>
                <w:rFonts w:hint="eastAsia" w:ascii="仿宋_GB2312" w:hAnsi="仿宋_GB2312" w:eastAsia="仿宋_GB2312" w:cs="仿宋_GB2312"/>
                <w:i w:val="0"/>
                <w:iCs w:val="0"/>
                <w:color w:val="000000"/>
                <w:kern w:val="0"/>
                <w:sz w:val="32"/>
                <w:szCs w:val="32"/>
                <w:u w:val="none"/>
                <w:lang w:val="en-US" w:eastAsia="zh-CN" w:bidi="ar"/>
              </w:rPr>
              <w:t>3.具有四年及以上所学专业工作经验，或两年及以上产业研究、产业投资工作经验。</w:t>
            </w:r>
            <w:r>
              <w:rPr>
                <w:rFonts w:hint="eastAsia" w:ascii="仿宋_GB2312" w:hAnsi="仿宋_GB2312" w:eastAsia="仿宋_GB2312" w:cs="仿宋_GB2312"/>
                <w:i w:val="0"/>
                <w:iCs w:val="0"/>
                <w:color w:val="000000"/>
                <w:kern w:val="0"/>
                <w:sz w:val="32"/>
                <w:szCs w:val="32"/>
                <w:u w:val="none"/>
                <w:lang w:val="en-US" w:eastAsia="zh-CN" w:bidi="ar"/>
              </w:rPr>
              <w:br w:type="textWrapping"/>
            </w:r>
            <w:r>
              <w:rPr>
                <w:rFonts w:hint="eastAsia" w:ascii="仿宋_GB2312" w:hAnsi="仿宋_GB2312" w:eastAsia="仿宋_GB2312" w:cs="仿宋_GB2312"/>
                <w:i w:val="0"/>
                <w:iCs w:val="0"/>
                <w:color w:val="000000"/>
                <w:kern w:val="0"/>
                <w:sz w:val="32"/>
                <w:szCs w:val="32"/>
                <w:u w:val="none"/>
                <w:lang w:val="en-US" w:eastAsia="zh-CN" w:bidi="ar"/>
              </w:rPr>
              <w:t>4.拥有良好的沟通协调能力、抗压能力及高效执行力，能适应高强度工作、高频次出差，接受不定期加班。</w:t>
            </w:r>
          </w:p>
        </w:tc>
      </w:tr>
      <w:tr w14:paraId="6EE55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76"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F1A8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3</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612E7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财务管理专员</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570A3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0103</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57E9C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1人</w:t>
            </w:r>
          </w:p>
        </w:tc>
        <w:tc>
          <w:tcPr>
            <w:tcW w:w="1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81883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财务管理（120204）、财政学类（0202）、会计学（120203K）</w:t>
            </w:r>
          </w:p>
        </w:tc>
        <w:tc>
          <w:tcPr>
            <w:tcW w:w="18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55644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《职业能力测试》、《综合应用能力》</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28A1C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大学及以上学历</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34430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学士及以上</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2D1C1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35周岁及以下</w:t>
            </w:r>
            <w:r>
              <w:rPr>
                <w:rFonts w:hint="eastAsia" w:ascii="仿宋_GB2312" w:hAnsi="仿宋_GB2312" w:eastAsia="仿宋_GB2312" w:cs="仿宋_GB2312"/>
                <w:i w:val="0"/>
                <w:iCs w:val="0"/>
                <w:color w:val="000000"/>
                <w:kern w:val="0"/>
                <w:sz w:val="32"/>
                <w:szCs w:val="32"/>
                <w:u w:val="none"/>
                <w:lang w:val="en-US" w:eastAsia="zh-CN" w:bidi="ar"/>
              </w:rPr>
              <w:br w:type="textWrapping"/>
            </w:r>
            <w:r>
              <w:rPr>
                <w:rFonts w:hint="eastAsia" w:ascii="仿宋_GB2312" w:hAnsi="仿宋_GB2312" w:eastAsia="仿宋_GB2312" w:cs="仿宋_GB2312"/>
                <w:i w:val="0"/>
                <w:iCs w:val="0"/>
                <w:color w:val="000000"/>
                <w:kern w:val="0"/>
                <w:sz w:val="32"/>
                <w:szCs w:val="32"/>
                <w:u w:val="none"/>
                <w:lang w:val="en-US" w:eastAsia="zh-CN" w:bidi="ar"/>
              </w:rPr>
              <w:t>（满足相关条件者年龄可放宽至45周岁）</w:t>
            </w:r>
          </w:p>
        </w:tc>
        <w:tc>
          <w:tcPr>
            <w:tcW w:w="49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A73B6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1.第一学历为全日制本科及以上。</w:t>
            </w:r>
            <w:r>
              <w:rPr>
                <w:rFonts w:hint="eastAsia" w:ascii="仿宋_GB2312" w:hAnsi="仿宋_GB2312" w:eastAsia="仿宋_GB2312" w:cs="仿宋_GB2312"/>
                <w:i w:val="0"/>
                <w:iCs w:val="0"/>
                <w:color w:val="000000"/>
                <w:kern w:val="0"/>
                <w:sz w:val="32"/>
                <w:szCs w:val="32"/>
                <w:u w:val="none"/>
                <w:lang w:val="en-US" w:eastAsia="zh-CN" w:bidi="ar"/>
              </w:rPr>
              <w:br w:type="textWrapping"/>
            </w:r>
            <w:r>
              <w:rPr>
                <w:rFonts w:hint="eastAsia" w:ascii="仿宋_GB2312" w:hAnsi="仿宋_GB2312" w:eastAsia="仿宋_GB2312" w:cs="仿宋_GB2312"/>
                <w:i w:val="0"/>
                <w:iCs w:val="0"/>
                <w:color w:val="000000"/>
                <w:kern w:val="0"/>
                <w:sz w:val="32"/>
                <w:szCs w:val="32"/>
                <w:u w:val="none"/>
                <w:lang w:val="en-US" w:eastAsia="zh-CN" w:bidi="ar"/>
              </w:rPr>
              <w:t>2.具有四年及以上所学专业工作经验，或两年及以上主办会计工作经验。</w:t>
            </w:r>
            <w:r>
              <w:rPr>
                <w:rFonts w:hint="eastAsia" w:ascii="仿宋_GB2312" w:hAnsi="仿宋_GB2312" w:eastAsia="仿宋_GB2312" w:cs="仿宋_GB2312"/>
                <w:i w:val="0"/>
                <w:iCs w:val="0"/>
                <w:color w:val="000000"/>
                <w:kern w:val="0"/>
                <w:sz w:val="32"/>
                <w:szCs w:val="32"/>
                <w:u w:val="none"/>
                <w:lang w:val="en-US" w:eastAsia="zh-CN" w:bidi="ar"/>
              </w:rPr>
              <w:br w:type="textWrapping"/>
            </w:r>
            <w:r>
              <w:rPr>
                <w:rFonts w:hint="eastAsia" w:ascii="仿宋_GB2312" w:hAnsi="仿宋_GB2312" w:eastAsia="仿宋_GB2312" w:cs="仿宋_GB2312"/>
                <w:i w:val="0"/>
                <w:iCs w:val="0"/>
                <w:color w:val="000000"/>
                <w:kern w:val="0"/>
                <w:sz w:val="32"/>
                <w:szCs w:val="32"/>
                <w:u w:val="none"/>
                <w:lang w:val="en-US" w:eastAsia="zh-CN" w:bidi="ar"/>
              </w:rPr>
              <w:t>3.持有初级及以上会计职业资格证书。</w:t>
            </w:r>
            <w:r>
              <w:rPr>
                <w:rFonts w:hint="eastAsia" w:ascii="仿宋_GB2312" w:hAnsi="仿宋_GB2312" w:eastAsia="仿宋_GB2312" w:cs="仿宋_GB2312"/>
                <w:i w:val="0"/>
                <w:iCs w:val="0"/>
                <w:color w:val="000000"/>
                <w:kern w:val="0"/>
                <w:sz w:val="32"/>
                <w:szCs w:val="32"/>
                <w:u w:val="none"/>
                <w:lang w:val="en-US" w:eastAsia="zh-CN" w:bidi="ar"/>
              </w:rPr>
              <w:br w:type="textWrapping"/>
            </w:r>
            <w:r>
              <w:rPr>
                <w:rFonts w:hint="eastAsia" w:ascii="仿宋_GB2312" w:hAnsi="仿宋_GB2312" w:eastAsia="仿宋_GB2312" w:cs="仿宋_GB2312"/>
                <w:i w:val="0"/>
                <w:iCs w:val="0"/>
                <w:color w:val="000000"/>
                <w:kern w:val="0"/>
                <w:sz w:val="32"/>
                <w:szCs w:val="32"/>
                <w:u w:val="none"/>
                <w:lang w:val="en-US" w:eastAsia="zh-CN" w:bidi="ar"/>
              </w:rPr>
              <w:t>4.拥有良好的沟通协调能力、抗压能力及高效执行力，能适应高强度工作、高频次出差，接受不定期加班。</w:t>
            </w:r>
          </w:p>
        </w:tc>
      </w:tr>
      <w:tr w14:paraId="4117F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5"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6A4A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0501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风控法务专员</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B5782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0104</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E0C6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1人</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CFFA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法学类</w:t>
            </w:r>
          </w:p>
          <w:p w14:paraId="33AE8D5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（0301）</w:t>
            </w:r>
          </w:p>
        </w:tc>
        <w:tc>
          <w:tcPr>
            <w:tcW w:w="18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EFE06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《职业能力测试》、《综合应用能力》</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ABC86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大学</w:t>
            </w:r>
          </w:p>
          <w:p w14:paraId="188010A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及以上学历</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67716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学士及以上</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F2E2C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35周岁及以下</w:t>
            </w:r>
            <w:r>
              <w:rPr>
                <w:rFonts w:hint="eastAsia" w:ascii="仿宋_GB2312" w:hAnsi="仿宋_GB2312" w:eastAsia="仿宋_GB2312" w:cs="仿宋_GB2312"/>
                <w:i w:val="0"/>
                <w:iCs w:val="0"/>
                <w:color w:val="000000"/>
                <w:kern w:val="0"/>
                <w:sz w:val="32"/>
                <w:szCs w:val="32"/>
                <w:u w:val="none"/>
                <w:lang w:val="en-US" w:eastAsia="zh-CN" w:bidi="ar"/>
              </w:rPr>
              <w:br w:type="textWrapping"/>
            </w:r>
            <w:r>
              <w:rPr>
                <w:rFonts w:hint="eastAsia" w:ascii="仿宋_GB2312" w:hAnsi="仿宋_GB2312" w:eastAsia="仿宋_GB2312" w:cs="仿宋_GB2312"/>
                <w:i w:val="0"/>
                <w:iCs w:val="0"/>
                <w:color w:val="000000"/>
                <w:kern w:val="0"/>
                <w:sz w:val="32"/>
                <w:szCs w:val="32"/>
                <w:u w:val="none"/>
                <w:lang w:val="en-US" w:eastAsia="zh-CN" w:bidi="ar"/>
              </w:rPr>
              <w:t>（满足相关条件年龄可放宽至45周岁）</w:t>
            </w:r>
          </w:p>
        </w:tc>
        <w:tc>
          <w:tcPr>
            <w:tcW w:w="49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85C8E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1.第一学历为全日制本科及以上。</w:t>
            </w:r>
            <w:r>
              <w:rPr>
                <w:rFonts w:hint="eastAsia" w:ascii="仿宋_GB2312" w:hAnsi="仿宋_GB2312" w:eastAsia="仿宋_GB2312" w:cs="仿宋_GB2312"/>
                <w:i w:val="0"/>
                <w:iCs w:val="0"/>
                <w:color w:val="000000"/>
                <w:kern w:val="0"/>
                <w:sz w:val="32"/>
                <w:szCs w:val="32"/>
                <w:u w:val="none"/>
                <w:lang w:val="en-US" w:eastAsia="zh-CN" w:bidi="ar"/>
              </w:rPr>
              <w:br w:type="textWrapping"/>
            </w:r>
            <w:r>
              <w:rPr>
                <w:rFonts w:hint="eastAsia" w:ascii="仿宋_GB2312" w:hAnsi="仿宋_GB2312" w:eastAsia="仿宋_GB2312" w:cs="仿宋_GB2312"/>
                <w:i w:val="0"/>
                <w:iCs w:val="0"/>
                <w:color w:val="000000"/>
                <w:kern w:val="0"/>
                <w:sz w:val="32"/>
                <w:szCs w:val="32"/>
                <w:u w:val="none"/>
                <w:lang w:val="en-US" w:eastAsia="zh-CN" w:bidi="ar"/>
              </w:rPr>
              <w:t>2.具有四年及以上所学专业工作经验，或两年及以上投资经营、融资担保、续贷过桥等金融行业风险控制工作经验。</w:t>
            </w:r>
            <w:r>
              <w:rPr>
                <w:rFonts w:hint="eastAsia" w:ascii="仿宋_GB2312" w:hAnsi="仿宋_GB2312" w:eastAsia="仿宋_GB2312" w:cs="仿宋_GB2312"/>
                <w:i w:val="0"/>
                <w:iCs w:val="0"/>
                <w:color w:val="000000"/>
                <w:kern w:val="0"/>
                <w:sz w:val="32"/>
                <w:szCs w:val="32"/>
                <w:u w:val="none"/>
                <w:lang w:val="en-US" w:eastAsia="zh-CN" w:bidi="ar"/>
              </w:rPr>
              <w:br w:type="textWrapping"/>
            </w:r>
            <w:r>
              <w:rPr>
                <w:rFonts w:hint="eastAsia" w:ascii="仿宋_GB2312" w:hAnsi="仿宋_GB2312" w:eastAsia="仿宋_GB2312" w:cs="仿宋_GB2312"/>
                <w:i w:val="0"/>
                <w:iCs w:val="0"/>
                <w:color w:val="000000"/>
                <w:kern w:val="0"/>
                <w:sz w:val="32"/>
                <w:szCs w:val="32"/>
                <w:u w:val="none"/>
                <w:lang w:val="en-US" w:eastAsia="zh-CN" w:bidi="ar"/>
              </w:rPr>
              <w:t>3.拥有良好的沟通协调能力、抗压能力及高效执行力，能适应高强度工作、高频次出差，接受不定期加班。</w:t>
            </w:r>
          </w:p>
        </w:tc>
      </w:tr>
      <w:tr w14:paraId="30980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CF1F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5</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3FF1D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工程管理专员</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0376C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0105</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24E1E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2人</w:t>
            </w:r>
          </w:p>
        </w:tc>
        <w:tc>
          <w:tcPr>
            <w:tcW w:w="1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296C8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管理科学与工程类（1201）、环境科学与工程类（0825）、工业工程类（1207）、水利水电工程（081101）、 工程管理（120103）</w:t>
            </w:r>
          </w:p>
        </w:tc>
        <w:tc>
          <w:tcPr>
            <w:tcW w:w="18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2B4DA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《职业能力测试》、《综合应用能力》</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DD61F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大学</w:t>
            </w:r>
          </w:p>
          <w:p w14:paraId="3F37E37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及以上学历</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8DA27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学士及以上</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49904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35周岁及以下</w:t>
            </w:r>
            <w:r>
              <w:rPr>
                <w:rFonts w:hint="eastAsia" w:ascii="仿宋_GB2312" w:hAnsi="仿宋_GB2312" w:eastAsia="仿宋_GB2312" w:cs="仿宋_GB2312"/>
                <w:i w:val="0"/>
                <w:iCs w:val="0"/>
                <w:color w:val="000000"/>
                <w:kern w:val="0"/>
                <w:sz w:val="32"/>
                <w:szCs w:val="32"/>
                <w:u w:val="none"/>
                <w:lang w:val="en-US" w:eastAsia="zh-CN" w:bidi="ar"/>
              </w:rPr>
              <w:br w:type="textWrapping"/>
            </w:r>
            <w:r>
              <w:rPr>
                <w:rFonts w:hint="eastAsia" w:ascii="仿宋_GB2312" w:hAnsi="仿宋_GB2312" w:eastAsia="仿宋_GB2312" w:cs="仿宋_GB2312"/>
                <w:i w:val="0"/>
                <w:iCs w:val="0"/>
                <w:color w:val="000000"/>
                <w:kern w:val="0"/>
                <w:sz w:val="32"/>
                <w:szCs w:val="32"/>
                <w:u w:val="none"/>
                <w:lang w:val="en-US" w:eastAsia="zh-CN" w:bidi="ar"/>
              </w:rPr>
              <w:t>（满足相关条件年龄可放宽至45周岁）</w:t>
            </w:r>
          </w:p>
        </w:tc>
        <w:tc>
          <w:tcPr>
            <w:tcW w:w="49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B5720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 xml:space="preserve">1.第一学历为全日制本科及以上。                     </w:t>
            </w:r>
            <w:r>
              <w:rPr>
                <w:rFonts w:hint="eastAsia" w:ascii="仿宋_GB2312" w:hAnsi="仿宋_GB2312" w:eastAsia="仿宋_GB2312" w:cs="仿宋_GB2312"/>
                <w:i w:val="0"/>
                <w:iCs w:val="0"/>
                <w:color w:val="000000"/>
                <w:kern w:val="0"/>
                <w:sz w:val="32"/>
                <w:szCs w:val="32"/>
                <w:u w:val="none"/>
                <w:lang w:val="en-US" w:eastAsia="zh-CN" w:bidi="ar"/>
              </w:rPr>
              <w:br w:type="textWrapping"/>
            </w:r>
            <w:r>
              <w:rPr>
                <w:rFonts w:hint="eastAsia" w:ascii="仿宋_GB2312" w:hAnsi="仿宋_GB2312" w:eastAsia="仿宋_GB2312" w:cs="仿宋_GB2312"/>
                <w:i w:val="0"/>
                <w:iCs w:val="0"/>
                <w:color w:val="000000"/>
                <w:kern w:val="0"/>
                <w:sz w:val="32"/>
                <w:szCs w:val="32"/>
                <w:u w:val="none"/>
                <w:lang w:val="en-US" w:eastAsia="zh-CN" w:bidi="ar"/>
              </w:rPr>
              <w:t>2.具有四年及以上所学专业工作经验，或两年及以上项目负责人、技术负责人工作经验。</w:t>
            </w:r>
            <w:r>
              <w:rPr>
                <w:rFonts w:hint="eastAsia" w:ascii="仿宋_GB2312" w:hAnsi="仿宋_GB2312" w:eastAsia="仿宋_GB2312" w:cs="仿宋_GB2312"/>
                <w:i w:val="0"/>
                <w:iCs w:val="0"/>
                <w:color w:val="000000"/>
                <w:kern w:val="0"/>
                <w:sz w:val="32"/>
                <w:szCs w:val="32"/>
                <w:u w:val="none"/>
                <w:lang w:val="en-US" w:eastAsia="zh-CN" w:bidi="ar"/>
              </w:rPr>
              <w:br w:type="textWrapping"/>
            </w:r>
            <w:r>
              <w:rPr>
                <w:rFonts w:hint="eastAsia" w:ascii="仿宋_GB2312" w:hAnsi="仿宋_GB2312" w:eastAsia="仿宋_GB2312" w:cs="仿宋_GB2312"/>
                <w:i w:val="0"/>
                <w:iCs w:val="0"/>
                <w:color w:val="000000"/>
                <w:kern w:val="0"/>
                <w:sz w:val="32"/>
                <w:szCs w:val="32"/>
                <w:u w:val="none"/>
                <w:lang w:val="en-US" w:eastAsia="zh-CN" w:bidi="ar"/>
              </w:rPr>
              <w:t>3.持有二级及以上建造师职业资格证书。</w:t>
            </w:r>
            <w:r>
              <w:rPr>
                <w:rFonts w:hint="eastAsia" w:ascii="仿宋_GB2312" w:hAnsi="仿宋_GB2312" w:eastAsia="仿宋_GB2312" w:cs="仿宋_GB2312"/>
                <w:i w:val="0"/>
                <w:iCs w:val="0"/>
                <w:color w:val="000000"/>
                <w:kern w:val="0"/>
                <w:sz w:val="32"/>
                <w:szCs w:val="32"/>
                <w:u w:val="none"/>
                <w:lang w:val="en-US" w:eastAsia="zh-CN" w:bidi="ar"/>
              </w:rPr>
              <w:br w:type="textWrapping"/>
            </w:r>
            <w:r>
              <w:rPr>
                <w:rFonts w:hint="eastAsia" w:ascii="仿宋_GB2312" w:hAnsi="仿宋_GB2312" w:eastAsia="仿宋_GB2312" w:cs="仿宋_GB2312"/>
                <w:i w:val="0"/>
                <w:iCs w:val="0"/>
                <w:color w:val="000000"/>
                <w:kern w:val="0"/>
                <w:sz w:val="32"/>
                <w:szCs w:val="32"/>
                <w:u w:val="none"/>
                <w:lang w:val="en-US" w:eastAsia="zh-CN" w:bidi="ar"/>
              </w:rPr>
              <w:t>4.拥有良好的沟通协调能力、抗压能力及高效执行力，能适应高强度与野外工作，接受不定期加班。</w:t>
            </w:r>
          </w:p>
        </w:tc>
      </w:tr>
      <w:tr w14:paraId="3A86F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3"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2963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6</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CCACC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工程造价专员</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CB178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0106</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99A80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1人</w:t>
            </w:r>
          </w:p>
        </w:tc>
        <w:tc>
          <w:tcPr>
            <w:tcW w:w="1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8B18A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工程造价（120105）</w:t>
            </w:r>
          </w:p>
        </w:tc>
        <w:tc>
          <w:tcPr>
            <w:tcW w:w="18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CA594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《职业能力测试》、《综合应用能力》</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3F0A7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大学</w:t>
            </w:r>
          </w:p>
          <w:p w14:paraId="034D862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及以上学历</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3558D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学士及以上</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3B041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35周岁及以下</w:t>
            </w:r>
            <w:r>
              <w:rPr>
                <w:rFonts w:hint="eastAsia" w:ascii="仿宋_GB2312" w:hAnsi="仿宋_GB2312" w:eastAsia="仿宋_GB2312" w:cs="仿宋_GB2312"/>
                <w:i w:val="0"/>
                <w:iCs w:val="0"/>
                <w:color w:val="000000"/>
                <w:kern w:val="0"/>
                <w:sz w:val="32"/>
                <w:szCs w:val="32"/>
                <w:u w:val="none"/>
                <w:lang w:val="en-US" w:eastAsia="zh-CN" w:bidi="ar"/>
              </w:rPr>
              <w:br w:type="textWrapping"/>
            </w:r>
            <w:r>
              <w:rPr>
                <w:rFonts w:hint="eastAsia" w:ascii="仿宋_GB2312" w:hAnsi="仿宋_GB2312" w:eastAsia="仿宋_GB2312" w:cs="仿宋_GB2312"/>
                <w:i w:val="0"/>
                <w:iCs w:val="0"/>
                <w:color w:val="000000"/>
                <w:kern w:val="0"/>
                <w:sz w:val="32"/>
                <w:szCs w:val="32"/>
                <w:u w:val="none"/>
                <w:lang w:val="en-US" w:eastAsia="zh-CN" w:bidi="ar"/>
              </w:rPr>
              <w:t>（满足相关条件年龄可放宽至45周岁）</w:t>
            </w:r>
          </w:p>
        </w:tc>
        <w:tc>
          <w:tcPr>
            <w:tcW w:w="49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0525B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1.第一学历为全日制本科及以上。</w:t>
            </w:r>
            <w:r>
              <w:rPr>
                <w:rFonts w:hint="eastAsia" w:ascii="仿宋_GB2312" w:hAnsi="仿宋_GB2312" w:eastAsia="仿宋_GB2312" w:cs="仿宋_GB2312"/>
                <w:i w:val="0"/>
                <w:iCs w:val="0"/>
                <w:color w:val="000000"/>
                <w:kern w:val="0"/>
                <w:sz w:val="32"/>
                <w:szCs w:val="32"/>
                <w:u w:val="none"/>
                <w:lang w:val="en-US" w:eastAsia="zh-CN" w:bidi="ar"/>
              </w:rPr>
              <w:br w:type="textWrapping"/>
            </w:r>
            <w:r>
              <w:rPr>
                <w:rFonts w:hint="eastAsia" w:ascii="仿宋_GB2312" w:hAnsi="仿宋_GB2312" w:eastAsia="仿宋_GB2312" w:cs="仿宋_GB2312"/>
                <w:i w:val="0"/>
                <w:iCs w:val="0"/>
                <w:color w:val="000000"/>
                <w:kern w:val="0"/>
                <w:sz w:val="32"/>
                <w:szCs w:val="32"/>
                <w:u w:val="none"/>
                <w:lang w:val="en-US" w:eastAsia="zh-CN" w:bidi="ar"/>
              </w:rPr>
              <w:t>2.熟练操作各类造价核算相关软件。</w:t>
            </w:r>
            <w:r>
              <w:rPr>
                <w:rFonts w:hint="eastAsia" w:ascii="仿宋_GB2312" w:hAnsi="仿宋_GB2312" w:eastAsia="仿宋_GB2312" w:cs="仿宋_GB2312"/>
                <w:i w:val="0"/>
                <w:iCs w:val="0"/>
                <w:color w:val="000000"/>
                <w:kern w:val="0"/>
                <w:sz w:val="32"/>
                <w:szCs w:val="32"/>
                <w:u w:val="none"/>
                <w:lang w:val="en-US" w:eastAsia="zh-CN" w:bidi="ar"/>
              </w:rPr>
              <w:br w:type="textWrapping"/>
            </w:r>
            <w:r>
              <w:rPr>
                <w:rFonts w:hint="eastAsia" w:ascii="仿宋_GB2312" w:hAnsi="仿宋_GB2312" w:eastAsia="仿宋_GB2312" w:cs="仿宋_GB2312"/>
                <w:i w:val="0"/>
                <w:iCs w:val="0"/>
                <w:color w:val="000000"/>
                <w:kern w:val="0"/>
                <w:sz w:val="32"/>
                <w:szCs w:val="32"/>
                <w:u w:val="none"/>
                <w:lang w:val="en-US" w:eastAsia="zh-CN" w:bidi="ar"/>
              </w:rPr>
              <w:t>3.熟悉工程管理技术规范、定额计价规范、行业标准、工艺工法、建筑施工市场及相关法律法规。</w:t>
            </w:r>
            <w:r>
              <w:rPr>
                <w:rFonts w:hint="eastAsia" w:ascii="仿宋_GB2312" w:hAnsi="仿宋_GB2312" w:eastAsia="仿宋_GB2312" w:cs="仿宋_GB2312"/>
                <w:i w:val="0"/>
                <w:iCs w:val="0"/>
                <w:color w:val="000000"/>
                <w:kern w:val="0"/>
                <w:sz w:val="32"/>
                <w:szCs w:val="32"/>
                <w:u w:val="none"/>
                <w:lang w:val="en-US" w:eastAsia="zh-CN" w:bidi="ar"/>
              </w:rPr>
              <w:br w:type="textWrapping"/>
            </w:r>
            <w:r>
              <w:rPr>
                <w:rFonts w:hint="eastAsia" w:ascii="仿宋_GB2312" w:hAnsi="仿宋_GB2312" w:eastAsia="仿宋_GB2312" w:cs="仿宋_GB2312"/>
                <w:i w:val="0"/>
                <w:iCs w:val="0"/>
                <w:color w:val="000000"/>
                <w:kern w:val="0"/>
                <w:sz w:val="32"/>
                <w:szCs w:val="32"/>
                <w:u w:val="none"/>
                <w:lang w:val="en-US" w:eastAsia="zh-CN" w:bidi="ar"/>
              </w:rPr>
              <w:t>4.具备施工方案编制能力与项目成本预、结算工作能力。</w:t>
            </w:r>
            <w:r>
              <w:rPr>
                <w:rFonts w:hint="eastAsia" w:ascii="仿宋_GB2312" w:hAnsi="仿宋_GB2312" w:eastAsia="仿宋_GB2312" w:cs="仿宋_GB2312"/>
                <w:i w:val="0"/>
                <w:iCs w:val="0"/>
                <w:color w:val="000000"/>
                <w:kern w:val="0"/>
                <w:sz w:val="32"/>
                <w:szCs w:val="32"/>
                <w:u w:val="none"/>
                <w:lang w:val="en-US" w:eastAsia="zh-CN" w:bidi="ar"/>
              </w:rPr>
              <w:br w:type="textWrapping"/>
            </w:r>
            <w:r>
              <w:rPr>
                <w:rFonts w:hint="eastAsia" w:ascii="仿宋_GB2312" w:hAnsi="仿宋_GB2312" w:eastAsia="仿宋_GB2312" w:cs="仿宋_GB2312"/>
                <w:i w:val="0"/>
                <w:iCs w:val="0"/>
                <w:color w:val="000000"/>
                <w:kern w:val="0"/>
                <w:sz w:val="32"/>
                <w:szCs w:val="32"/>
                <w:u w:val="none"/>
                <w:lang w:val="en-US" w:eastAsia="zh-CN" w:bidi="ar"/>
              </w:rPr>
              <w:t>5.具有四年及以上所学专业工作经验，或两年及以上造价核算工作经验。</w:t>
            </w:r>
            <w:r>
              <w:rPr>
                <w:rFonts w:hint="eastAsia" w:ascii="仿宋_GB2312" w:hAnsi="仿宋_GB2312" w:eastAsia="仿宋_GB2312" w:cs="仿宋_GB2312"/>
                <w:i w:val="0"/>
                <w:iCs w:val="0"/>
                <w:color w:val="000000"/>
                <w:kern w:val="0"/>
                <w:sz w:val="32"/>
                <w:szCs w:val="32"/>
                <w:u w:val="none"/>
                <w:lang w:val="en-US" w:eastAsia="zh-CN" w:bidi="ar"/>
              </w:rPr>
              <w:br w:type="textWrapping"/>
            </w:r>
            <w:r>
              <w:rPr>
                <w:rFonts w:hint="eastAsia" w:ascii="仿宋_GB2312" w:hAnsi="仿宋_GB2312" w:eastAsia="仿宋_GB2312" w:cs="仿宋_GB2312"/>
                <w:i w:val="0"/>
                <w:iCs w:val="0"/>
                <w:color w:val="000000"/>
                <w:kern w:val="0"/>
                <w:sz w:val="32"/>
                <w:szCs w:val="32"/>
                <w:u w:val="none"/>
                <w:lang w:val="en-US" w:eastAsia="zh-CN" w:bidi="ar"/>
              </w:rPr>
              <w:t>6.持有二级及以上造价师职业资格证书。</w:t>
            </w:r>
            <w:r>
              <w:rPr>
                <w:rFonts w:hint="eastAsia" w:ascii="仿宋_GB2312" w:hAnsi="仿宋_GB2312" w:eastAsia="仿宋_GB2312" w:cs="仿宋_GB2312"/>
                <w:i w:val="0"/>
                <w:iCs w:val="0"/>
                <w:color w:val="000000"/>
                <w:kern w:val="0"/>
                <w:sz w:val="32"/>
                <w:szCs w:val="32"/>
                <w:u w:val="none"/>
                <w:lang w:val="en-US" w:eastAsia="zh-CN" w:bidi="ar"/>
              </w:rPr>
              <w:br w:type="textWrapping"/>
            </w:r>
            <w:r>
              <w:rPr>
                <w:rFonts w:hint="eastAsia" w:ascii="仿宋_GB2312" w:hAnsi="仿宋_GB2312" w:eastAsia="仿宋_GB2312" w:cs="仿宋_GB2312"/>
                <w:i w:val="0"/>
                <w:iCs w:val="0"/>
                <w:color w:val="000000"/>
                <w:kern w:val="0"/>
                <w:sz w:val="32"/>
                <w:szCs w:val="32"/>
                <w:u w:val="none"/>
                <w:lang w:val="en-US" w:eastAsia="zh-CN" w:bidi="ar"/>
              </w:rPr>
              <w:t>7.拥有良好的沟通协调能力、抗压能力及高效执行力，能适应高强度工作、高频次出差，接受不定期加班。</w:t>
            </w:r>
          </w:p>
        </w:tc>
      </w:tr>
      <w:tr w14:paraId="6B29E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2"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6E66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 xml:space="preserve"> 7</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8ACA7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项目投标专员</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4CDDF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0107</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13102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1人</w:t>
            </w:r>
          </w:p>
        </w:tc>
        <w:tc>
          <w:tcPr>
            <w:tcW w:w="1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8C41E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工程造价</w:t>
            </w:r>
          </w:p>
          <w:p w14:paraId="23E67F7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（120105）</w:t>
            </w:r>
          </w:p>
        </w:tc>
        <w:tc>
          <w:tcPr>
            <w:tcW w:w="18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418A0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《职业能力测试》、《综合应用能力》</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F0033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大学</w:t>
            </w:r>
          </w:p>
          <w:p w14:paraId="7C4D40A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及以上学历</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45657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学士及以上</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8C1B2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35周岁及以下</w:t>
            </w:r>
            <w:r>
              <w:rPr>
                <w:rFonts w:hint="eastAsia" w:ascii="仿宋_GB2312" w:hAnsi="仿宋_GB2312" w:eastAsia="仿宋_GB2312" w:cs="仿宋_GB2312"/>
                <w:i w:val="0"/>
                <w:iCs w:val="0"/>
                <w:color w:val="000000"/>
                <w:kern w:val="0"/>
                <w:sz w:val="32"/>
                <w:szCs w:val="32"/>
                <w:u w:val="none"/>
                <w:lang w:val="en-US" w:eastAsia="zh-CN" w:bidi="ar"/>
              </w:rPr>
              <w:br w:type="textWrapping"/>
            </w:r>
            <w:r>
              <w:rPr>
                <w:rFonts w:hint="eastAsia" w:ascii="仿宋_GB2312" w:hAnsi="仿宋_GB2312" w:eastAsia="仿宋_GB2312" w:cs="仿宋_GB2312"/>
                <w:i w:val="0"/>
                <w:iCs w:val="0"/>
                <w:color w:val="000000"/>
                <w:kern w:val="0"/>
                <w:sz w:val="32"/>
                <w:szCs w:val="32"/>
                <w:u w:val="none"/>
                <w:lang w:val="en-US" w:eastAsia="zh-CN" w:bidi="ar"/>
              </w:rPr>
              <w:t>（满足相关条件年龄可放宽至45周岁）</w:t>
            </w:r>
          </w:p>
        </w:tc>
        <w:tc>
          <w:tcPr>
            <w:tcW w:w="49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E74EC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1.第一学历为全日制本科及以上。</w:t>
            </w:r>
            <w:r>
              <w:rPr>
                <w:rFonts w:hint="eastAsia" w:ascii="仿宋_GB2312" w:hAnsi="仿宋_GB2312" w:eastAsia="仿宋_GB2312" w:cs="仿宋_GB2312"/>
                <w:i w:val="0"/>
                <w:iCs w:val="0"/>
                <w:color w:val="000000"/>
                <w:kern w:val="0"/>
                <w:sz w:val="32"/>
                <w:szCs w:val="32"/>
                <w:u w:val="none"/>
                <w:lang w:val="en-US" w:eastAsia="zh-CN" w:bidi="ar"/>
              </w:rPr>
              <w:br w:type="textWrapping"/>
            </w:r>
            <w:r>
              <w:rPr>
                <w:rFonts w:hint="eastAsia" w:ascii="仿宋_GB2312" w:hAnsi="仿宋_GB2312" w:eastAsia="仿宋_GB2312" w:cs="仿宋_GB2312"/>
                <w:i w:val="0"/>
                <w:iCs w:val="0"/>
                <w:color w:val="000000"/>
                <w:kern w:val="0"/>
                <w:sz w:val="32"/>
                <w:szCs w:val="32"/>
                <w:u w:val="none"/>
                <w:lang w:val="en-US" w:eastAsia="zh-CN" w:bidi="ar"/>
              </w:rPr>
              <w:t>2.熟练操作各类造价核算相关软件。</w:t>
            </w:r>
            <w:r>
              <w:rPr>
                <w:rFonts w:hint="eastAsia" w:ascii="仿宋_GB2312" w:hAnsi="仿宋_GB2312" w:eastAsia="仿宋_GB2312" w:cs="仿宋_GB2312"/>
                <w:i w:val="0"/>
                <w:iCs w:val="0"/>
                <w:color w:val="000000"/>
                <w:kern w:val="0"/>
                <w:sz w:val="32"/>
                <w:szCs w:val="32"/>
                <w:u w:val="none"/>
                <w:lang w:val="en-US" w:eastAsia="zh-CN" w:bidi="ar"/>
              </w:rPr>
              <w:br w:type="textWrapping"/>
            </w:r>
            <w:r>
              <w:rPr>
                <w:rFonts w:hint="eastAsia" w:ascii="仿宋_GB2312" w:hAnsi="仿宋_GB2312" w:eastAsia="仿宋_GB2312" w:cs="仿宋_GB2312"/>
                <w:i w:val="0"/>
                <w:iCs w:val="0"/>
                <w:color w:val="000000"/>
                <w:kern w:val="0"/>
                <w:sz w:val="32"/>
                <w:szCs w:val="32"/>
                <w:u w:val="none"/>
                <w:lang w:val="en-US" w:eastAsia="zh-CN" w:bidi="ar"/>
              </w:rPr>
              <w:t>3.熟悉项目成本核算、定额计价规范及相关法律法规。</w:t>
            </w:r>
            <w:r>
              <w:rPr>
                <w:rFonts w:hint="eastAsia" w:ascii="仿宋_GB2312" w:hAnsi="仿宋_GB2312" w:eastAsia="仿宋_GB2312" w:cs="仿宋_GB2312"/>
                <w:i w:val="0"/>
                <w:iCs w:val="0"/>
                <w:color w:val="000000"/>
                <w:kern w:val="0"/>
                <w:sz w:val="32"/>
                <w:szCs w:val="32"/>
                <w:u w:val="none"/>
                <w:lang w:val="en-US" w:eastAsia="zh-CN" w:bidi="ar"/>
              </w:rPr>
              <w:br w:type="textWrapping"/>
            </w:r>
            <w:r>
              <w:rPr>
                <w:rFonts w:hint="eastAsia" w:ascii="仿宋_GB2312" w:hAnsi="仿宋_GB2312" w:eastAsia="仿宋_GB2312" w:cs="仿宋_GB2312"/>
                <w:i w:val="0"/>
                <w:iCs w:val="0"/>
                <w:color w:val="000000"/>
                <w:kern w:val="0"/>
                <w:sz w:val="32"/>
                <w:szCs w:val="32"/>
                <w:u w:val="none"/>
                <w:lang w:val="en-US" w:eastAsia="zh-CN" w:bidi="ar"/>
              </w:rPr>
              <w:t>4.具备独立完成项目清单编制、造价预算及编制投标文件工作能力。</w:t>
            </w:r>
            <w:r>
              <w:rPr>
                <w:rFonts w:hint="eastAsia" w:ascii="仿宋_GB2312" w:hAnsi="仿宋_GB2312" w:eastAsia="仿宋_GB2312" w:cs="仿宋_GB2312"/>
                <w:i w:val="0"/>
                <w:iCs w:val="0"/>
                <w:color w:val="000000"/>
                <w:kern w:val="0"/>
                <w:sz w:val="32"/>
                <w:szCs w:val="32"/>
                <w:u w:val="none"/>
                <w:lang w:val="en-US" w:eastAsia="zh-CN" w:bidi="ar"/>
              </w:rPr>
              <w:br w:type="textWrapping"/>
            </w:r>
            <w:r>
              <w:rPr>
                <w:rFonts w:hint="eastAsia" w:ascii="仿宋_GB2312" w:hAnsi="仿宋_GB2312" w:eastAsia="仿宋_GB2312" w:cs="仿宋_GB2312"/>
                <w:i w:val="0"/>
                <w:iCs w:val="0"/>
                <w:color w:val="000000"/>
                <w:kern w:val="0"/>
                <w:sz w:val="32"/>
                <w:szCs w:val="32"/>
                <w:u w:val="none"/>
                <w:lang w:val="en-US" w:eastAsia="zh-CN" w:bidi="ar"/>
              </w:rPr>
              <w:t>5.具有四年及以上所学专业工作经验，或两年及以上项目投标工作经验。</w:t>
            </w:r>
            <w:r>
              <w:rPr>
                <w:rFonts w:hint="eastAsia" w:ascii="仿宋_GB2312" w:hAnsi="仿宋_GB2312" w:eastAsia="仿宋_GB2312" w:cs="仿宋_GB2312"/>
                <w:i w:val="0"/>
                <w:iCs w:val="0"/>
                <w:color w:val="000000"/>
                <w:kern w:val="0"/>
                <w:sz w:val="32"/>
                <w:szCs w:val="32"/>
                <w:u w:val="none"/>
                <w:lang w:val="en-US" w:eastAsia="zh-CN" w:bidi="ar"/>
              </w:rPr>
              <w:br w:type="textWrapping"/>
            </w:r>
            <w:r>
              <w:rPr>
                <w:rFonts w:hint="eastAsia" w:ascii="仿宋_GB2312" w:hAnsi="仿宋_GB2312" w:eastAsia="仿宋_GB2312" w:cs="仿宋_GB2312"/>
                <w:i w:val="0"/>
                <w:iCs w:val="0"/>
                <w:color w:val="000000"/>
                <w:kern w:val="0"/>
                <w:sz w:val="32"/>
                <w:szCs w:val="32"/>
                <w:u w:val="none"/>
                <w:lang w:val="en-US" w:eastAsia="zh-CN" w:bidi="ar"/>
              </w:rPr>
              <w:t>6.持有二级及以上造价师或审计师职业资格证书。</w:t>
            </w:r>
            <w:r>
              <w:rPr>
                <w:rFonts w:hint="eastAsia" w:ascii="仿宋_GB2312" w:hAnsi="仿宋_GB2312" w:eastAsia="仿宋_GB2312" w:cs="仿宋_GB2312"/>
                <w:i w:val="0"/>
                <w:iCs w:val="0"/>
                <w:color w:val="000000"/>
                <w:kern w:val="0"/>
                <w:sz w:val="32"/>
                <w:szCs w:val="32"/>
                <w:u w:val="none"/>
                <w:lang w:val="en-US" w:eastAsia="zh-CN" w:bidi="ar"/>
              </w:rPr>
              <w:br w:type="textWrapping"/>
            </w:r>
            <w:r>
              <w:rPr>
                <w:rFonts w:hint="eastAsia" w:ascii="仿宋_GB2312" w:hAnsi="仿宋_GB2312" w:eastAsia="仿宋_GB2312" w:cs="仿宋_GB2312"/>
                <w:i w:val="0"/>
                <w:iCs w:val="0"/>
                <w:color w:val="000000"/>
                <w:kern w:val="0"/>
                <w:sz w:val="32"/>
                <w:szCs w:val="32"/>
                <w:u w:val="none"/>
                <w:lang w:val="en-US" w:eastAsia="zh-CN" w:bidi="ar"/>
              </w:rPr>
              <w:t>7.拥有良好的沟通协调能力、抗压能力及高效执行力，能适应高强度工作、高频次出差，接受不定期加班。</w:t>
            </w:r>
          </w:p>
        </w:tc>
      </w:tr>
      <w:tr w14:paraId="162C3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92"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CEEC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8</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F1809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房建</w:t>
            </w:r>
            <w:r>
              <w:rPr>
                <w:rFonts w:hint="eastAsia" w:ascii="仿宋_GB2312" w:hAnsi="仿宋_GB2312" w:eastAsia="仿宋_GB2312" w:cs="仿宋_GB2312"/>
                <w:i w:val="0"/>
                <w:iCs w:val="0"/>
                <w:color w:val="000000"/>
                <w:kern w:val="0"/>
                <w:sz w:val="32"/>
                <w:szCs w:val="32"/>
                <w:u w:val="none"/>
                <w:lang w:val="en-US" w:eastAsia="zh-CN" w:bidi="ar"/>
              </w:rPr>
              <w:br w:type="textWrapping"/>
            </w:r>
            <w:r>
              <w:rPr>
                <w:rFonts w:hint="eastAsia" w:ascii="仿宋_GB2312" w:hAnsi="仿宋_GB2312" w:eastAsia="仿宋_GB2312" w:cs="仿宋_GB2312"/>
                <w:i w:val="0"/>
                <w:iCs w:val="0"/>
                <w:color w:val="000000"/>
                <w:kern w:val="0"/>
                <w:sz w:val="32"/>
                <w:szCs w:val="32"/>
                <w:u w:val="none"/>
                <w:lang w:val="en-US" w:eastAsia="zh-CN" w:bidi="ar"/>
              </w:rPr>
              <w:t>施工员</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067E8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0108</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62944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1人</w:t>
            </w:r>
          </w:p>
        </w:tc>
        <w:tc>
          <w:tcPr>
            <w:tcW w:w="1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1EFCA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土木工程</w:t>
            </w:r>
            <w:r>
              <w:rPr>
                <w:rFonts w:hint="eastAsia" w:ascii="仿宋_GB2312" w:hAnsi="仿宋_GB2312" w:eastAsia="仿宋_GB2312" w:cs="仿宋_GB2312"/>
                <w:i w:val="0"/>
                <w:iCs w:val="0"/>
                <w:color w:val="000000"/>
                <w:kern w:val="0"/>
                <w:sz w:val="32"/>
                <w:szCs w:val="32"/>
                <w:u w:val="none"/>
                <w:lang w:val="en-US" w:eastAsia="zh-CN" w:bidi="ar"/>
              </w:rPr>
              <w:br w:type="textWrapping"/>
            </w:r>
            <w:r>
              <w:rPr>
                <w:rFonts w:hint="eastAsia" w:ascii="仿宋_GB2312" w:hAnsi="仿宋_GB2312" w:eastAsia="仿宋_GB2312" w:cs="仿宋_GB2312"/>
                <w:i w:val="0"/>
                <w:iCs w:val="0"/>
                <w:color w:val="000000"/>
                <w:kern w:val="0"/>
                <w:sz w:val="32"/>
                <w:szCs w:val="32"/>
                <w:u w:val="none"/>
                <w:lang w:val="en-US" w:eastAsia="zh-CN" w:bidi="ar"/>
              </w:rPr>
              <w:t>（081001）</w:t>
            </w:r>
          </w:p>
        </w:tc>
        <w:tc>
          <w:tcPr>
            <w:tcW w:w="18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D0FCF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《职业能力测试》、《综合应用能力》</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9EF61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大学</w:t>
            </w:r>
          </w:p>
          <w:p w14:paraId="308A367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及以上学历</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5C402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学士及以上</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72E5B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35周岁及以下</w:t>
            </w:r>
            <w:r>
              <w:rPr>
                <w:rFonts w:hint="eastAsia" w:ascii="仿宋_GB2312" w:hAnsi="仿宋_GB2312" w:eastAsia="仿宋_GB2312" w:cs="仿宋_GB2312"/>
                <w:i w:val="0"/>
                <w:iCs w:val="0"/>
                <w:color w:val="000000"/>
                <w:kern w:val="0"/>
                <w:sz w:val="32"/>
                <w:szCs w:val="32"/>
                <w:u w:val="none"/>
                <w:lang w:val="en-US" w:eastAsia="zh-CN" w:bidi="ar"/>
              </w:rPr>
              <w:br w:type="textWrapping"/>
            </w:r>
            <w:r>
              <w:rPr>
                <w:rFonts w:hint="eastAsia" w:ascii="仿宋_GB2312" w:hAnsi="仿宋_GB2312" w:eastAsia="仿宋_GB2312" w:cs="仿宋_GB2312"/>
                <w:i w:val="0"/>
                <w:iCs w:val="0"/>
                <w:color w:val="000000"/>
                <w:kern w:val="0"/>
                <w:sz w:val="32"/>
                <w:szCs w:val="32"/>
                <w:u w:val="none"/>
                <w:lang w:val="en-US" w:eastAsia="zh-CN" w:bidi="ar"/>
              </w:rPr>
              <w:t>（满足相关条件年龄可放宽至45周岁）</w:t>
            </w:r>
          </w:p>
        </w:tc>
        <w:tc>
          <w:tcPr>
            <w:tcW w:w="49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C1D9E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1.第一学历为全日制本科及以上。</w:t>
            </w:r>
            <w:r>
              <w:rPr>
                <w:rFonts w:hint="eastAsia" w:ascii="仿宋_GB2312" w:hAnsi="仿宋_GB2312" w:eastAsia="仿宋_GB2312" w:cs="仿宋_GB2312"/>
                <w:i w:val="0"/>
                <w:iCs w:val="0"/>
                <w:color w:val="000000"/>
                <w:kern w:val="0"/>
                <w:sz w:val="32"/>
                <w:szCs w:val="32"/>
                <w:u w:val="none"/>
                <w:lang w:val="en-US" w:eastAsia="zh-CN" w:bidi="ar"/>
              </w:rPr>
              <w:br w:type="textWrapping"/>
            </w:r>
            <w:r>
              <w:rPr>
                <w:rFonts w:hint="eastAsia" w:ascii="仿宋_GB2312" w:hAnsi="仿宋_GB2312" w:eastAsia="仿宋_GB2312" w:cs="仿宋_GB2312"/>
                <w:i w:val="0"/>
                <w:iCs w:val="0"/>
                <w:color w:val="000000"/>
                <w:kern w:val="0"/>
                <w:sz w:val="32"/>
                <w:szCs w:val="32"/>
                <w:u w:val="none"/>
                <w:lang w:val="en-US" w:eastAsia="zh-CN" w:bidi="ar"/>
              </w:rPr>
              <w:t>2.具备独立完成一般工程项目施工管理工作能力。</w:t>
            </w:r>
            <w:r>
              <w:rPr>
                <w:rFonts w:hint="eastAsia" w:ascii="仿宋_GB2312" w:hAnsi="仿宋_GB2312" w:eastAsia="仿宋_GB2312" w:cs="仿宋_GB2312"/>
                <w:i w:val="0"/>
                <w:iCs w:val="0"/>
                <w:color w:val="000000"/>
                <w:kern w:val="0"/>
                <w:sz w:val="32"/>
                <w:szCs w:val="32"/>
                <w:u w:val="none"/>
                <w:lang w:val="en-US" w:eastAsia="zh-CN" w:bidi="ar"/>
              </w:rPr>
              <w:br w:type="textWrapping"/>
            </w:r>
            <w:r>
              <w:rPr>
                <w:rFonts w:hint="eastAsia" w:ascii="仿宋_GB2312" w:hAnsi="仿宋_GB2312" w:eastAsia="仿宋_GB2312" w:cs="仿宋_GB2312"/>
                <w:i w:val="0"/>
                <w:iCs w:val="0"/>
                <w:color w:val="000000"/>
                <w:kern w:val="0"/>
                <w:sz w:val="32"/>
                <w:szCs w:val="32"/>
                <w:u w:val="none"/>
                <w:lang w:val="en-US" w:eastAsia="zh-CN" w:bidi="ar"/>
              </w:rPr>
              <w:t>3.具有四年及以上所学专业工作经验，或两年及以上现场施工工作经验。</w:t>
            </w:r>
            <w:r>
              <w:rPr>
                <w:rFonts w:hint="eastAsia" w:ascii="仿宋_GB2312" w:hAnsi="仿宋_GB2312" w:eastAsia="仿宋_GB2312" w:cs="仿宋_GB2312"/>
                <w:i w:val="0"/>
                <w:iCs w:val="0"/>
                <w:color w:val="000000"/>
                <w:kern w:val="0"/>
                <w:sz w:val="32"/>
                <w:szCs w:val="32"/>
                <w:u w:val="none"/>
                <w:lang w:val="en-US" w:eastAsia="zh-CN" w:bidi="ar"/>
              </w:rPr>
              <w:br w:type="textWrapping"/>
            </w:r>
            <w:r>
              <w:rPr>
                <w:rFonts w:hint="eastAsia" w:ascii="仿宋_GB2312" w:hAnsi="仿宋_GB2312" w:eastAsia="仿宋_GB2312" w:cs="仿宋_GB2312"/>
                <w:i w:val="0"/>
                <w:iCs w:val="0"/>
                <w:color w:val="000000"/>
                <w:kern w:val="0"/>
                <w:sz w:val="32"/>
                <w:szCs w:val="32"/>
                <w:u w:val="none"/>
                <w:lang w:val="en-US" w:eastAsia="zh-CN" w:bidi="ar"/>
              </w:rPr>
              <w:t>4.持有二级及以上建造师（房建）职业资格证书。</w:t>
            </w:r>
            <w:r>
              <w:rPr>
                <w:rFonts w:hint="eastAsia" w:ascii="仿宋_GB2312" w:hAnsi="仿宋_GB2312" w:eastAsia="仿宋_GB2312" w:cs="仿宋_GB2312"/>
                <w:i w:val="0"/>
                <w:iCs w:val="0"/>
                <w:color w:val="000000"/>
                <w:kern w:val="0"/>
                <w:sz w:val="32"/>
                <w:szCs w:val="32"/>
                <w:u w:val="none"/>
                <w:lang w:val="en-US" w:eastAsia="zh-CN" w:bidi="ar"/>
              </w:rPr>
              <w:br w:type="textWrapping"/>
            </w:r>
            <w:r>
              <w:rPr>
                <w:rFonts w:hint="eastAsia" w:ascii="仿宋_GB2312" w:hAnsi="仿宋_GB2312" w:eastAsia="仿宋_GB2312" w:cs="仿宋_GB2312"/>
                <w:i w:val="0"/>
                <w:iCs w:val="0"/>
                <w:color w:val="000000"/>
                <w:kern w:val="0"/>
                <w:sz w:val="32"/>
                <w:szCs w:val="32"/>
                <w:u w:val="none"/>
                <w:lang w:val="en-US" w:eastAsia="zh-CN" w:bidi="ar"/>
              </w:rPr>
              <w:t>5.拥有良好的沟通协调能力、抗压能力及高效执行力，能适应高强度与野外工作，接受不定期加班。</w:t>
            </w:r>
          </w:p>
        </w:tc>
      </w:tr>
      <w:tr w14:paraId="11900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2"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7224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 xml:space="preserve"> 9</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0DA42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招标代理专员</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A548B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0109</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B34B6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1人</w:t>
            </w:r>
          </w:p>
        </w:tc>
        <w:tc>
          <w:tcPr>
            <w:tcW w:w="18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454D1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工学（08）、管理学（12）、法学类（0301）、政治学类（0302）</w:t>
            </w:r>
          </w:p>
        </w:tc>
        <w:tc>
          <w:tcPr>
            <w:tcW w:w="18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C6183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《职业能力测试》、《综合应用能力》</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8A4FB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大学</w:t>
            </w:r>
          </w:p>
          <w:p w14:paraId="14842E1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及以上学历</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A8390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学士及以上</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0688B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35周岁及以下</w:t>
            </w:r>
            <w:r>
              <w:rPr>
                <w:rFonts w:hint="eastAsia" w:ascii="仿宋_GB2312" w:hAnsi="仿宋_GB2312" w:eastAsia="仿宋_GB2312" w:cs="仿宋_GB2312"/>
                <w:i w:val="0"/>
                <w:iCs w:val="0"/>
                <w:color w:val="000000"/>
                <w:kern w:val="0"/>
                <w:sz w:val="32"/>
                <w:szCs w:val="32"/>
                <w:u w:val="none"/>
                <w:lang w:val="en-US" w:eastAsia="zh-CN" w:bidi="ar"/>
              </w:rPr>
              <w:br w:type="textWrapping"/>
            </w:r>
            <w:r>
              <w:rPr>
                <w:rFonts w:hint="eastAsia" w:ascii="仿宋_GB2312" w:hAnsi="仿宋_GB2312" w:eastAsia="仿宋_GB2312" w:cs="仿宋_GB2312"/>
                <w:i w:val="0"/>
                <w:iCs w:val="0"/>
                <w:color w:val="000000"/>
                <w:kern w:val="0"/>
                <w:sz w:val="32"/>
                <w:szCs w:val="32"/>
                <w:u w:val="none"/>
                <w:lang w:val="en-US" w:eastAsia="zh-CN" w:bidi="ar"/>
              </w:rPr>
              <w:t>（满足相关条件年龄可放宽至45周岁）</w:t>
            </w:r>
          </w:p>
        </w:tc>
        <w:tc>
          <w:tcPr>
            <w:tcW w:w="49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5DC3E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1.第一学历为全日制本科及以上。</w:t>
            </w:r>
            <w:r>
              <w:rPr>
                <w:rFonts w:hint="eastAsia" w:ascii="仿宋_GB2312" w:hAnsi="仿宋_GB2312" w:eastAsia="仿宋_GB2312" w:cs="仿宋_GB2312"/>
                <w:i w:val="0"/>
                <w:iCs w:val="0"/>
                <w:color w:val="000000"/>
                <w:kern w:val="0"/>
                <w:sz w:val="32"/>
                <w:szCs w:val="32"/>
                <w:u w:val="none"/>
                <w:lang w:val="en-US" w:eastAsia="zh-CN" w:bidi="ar"/>
              </w:rPr>
              <w:br w:type="textWrapping"/>
            </w:r>
            <w:r>
              <w:rPr>
                <w:rFonts w:hint="eastAsia" w:ascii="仿宋_GB2312" w:hAnsi="仿宋_GB2312" w:eastAsia="仿宋_GB2312" w:cs="仿宋_GB2312"/>
                <w:i w:val="0"/>
                <w:iCs w:val="0"/>
                <w:color w:val="000000"/>
                <w:kern w:val="0"/>
                <w:sz w:val="32"/>
                <w:szCs w:val="32"/>
                <w:u w:val="none"/>
                <w:lang w:val="en-US" w:eastAsia="zh-CN" w:bidi="ar"/>
              </w:rPr>
              <w:t>2.熟悉当地公共资源交易中心开评标全流程服务工作及招采相关法律法规。</w:t>
            </w:r>
            <w:r>
              <w:rPr>
                <w:rFonts w:hint="eastAsia" w:ascii="仿宋_GB2312" w:hAnsi="仿宋_GB2312" w:eastAsia="仿宋_GB2312" w:cs="仿宋_GB2312"/>
                <w:i w:val="0"/>
                <w:iCs w:val="0"/>
                <w:color w:val="000000"/>
                <w:kern w:val="0"/>
                <w:sz w:val="32"/>
                <w:szCs w:val="32"/>
                <w:u w:val="none"/>
                <w:lang w:val="en-US" w:eastAsia="zh-CN" w:bidi="ar"/>
              </w:rPr>
              <w:br w:type="textWrapping"/>
            </w:r>
            <w:r>
              <w:rPr>
                <w:rFonts w:hint="eastAsia" w:ascii="仿宋_GB2312" w:hAnsi="仿宋_GB2312" w:eastAsia="仿宋_GB2312" w:cs="仿宋_GB2312"/>
                <w:i w:val="0"/>
                <w:iCs w:val="0"/>
                <w:color w:val="000000"/>
                <w:kern w:val="0"/>
                <w:sz w:val="32"/>
                <w:szCs w:val="32"/>
                <w:u w:val="none"/>
                <w:lang w:val="en-US" w:eastAsia="zh-CN" w:bidi="ar"/>
              </w:rPr>
              <w:t>3.具有四年及以上招标代理公司招标代理服务工作经验。</w:t>
            </w:r>
            <w:r>
              <w:rPr>
                <w:rFonts w:hint="eastAsia" w:ascii="仿宋_GB2312" w:hAnsi="仿宋_GB2312" w:eastAsia="仿宋_GB2312" w:cs="仿宋_GB2312"/>
                <w:i w:val="0"/>
                <w:iCs w:val="0"/>
                <w:color w:val="000000"/>
                <w:kern w:val="0"/>
                <w:sz w:val="32"/>
                <w:szCs w:val="32"/>
                <w:u w:val="none"/>
                <w:lang w:val="en-US" w:eastAsia="zh-CN" w:bidi="ar"/>
              </w:rPr>
              <w:br w:type="textWrapping"/>
            </w:r>
            <w:r>
              <w:rPr>
                <w:rFonts w:hint="eastAsia" w:ascii="仿宋_GB2312" w:hAnsi="仿宋_GB2312" w:eastAsia="仿宋_GB2312" w:cs="仿宋_GB2312"/>
                <w:i w:val="0"/>
                <w:iCs w:val="0"/>
                <w:color w:val="000000"/>
                <w:kern w:val="0"/>
                <w:sz w:val="32"/>
                <w:szCs w:val="32"/>
                <w:u w:val="none"/>
                <w:lang w:val="en-US" w:eastAsia="zh-CN" w:bidi="ar"/>
              </w:rPr>
              <w:t>4.拥有良好的沟通协调能力、抗压能力及高效执行力，能适应高强度工作、高频次出差，接受不定期加班。</w:t>
            </w:r>
          </w:p>
        </w:tc>
      </w:tr>
    </w:tbl>
    <w:p w14:paraId="46247482">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ascii="仿宋" w:hAnsi="仿宋" w:eastAsia="仿宋" w:cs="仿宋"/>
          <w:b/>
          <w:bCs/>
          <w:sz w:val="32"/>
          <w:szCs w:val="32"/>
        </w:rPr>
      </w:pPr>
      <w:r>
        <w:rPr>
          <w:rFonts w:hint="eastAsia" w:ascii="仿宋" w:hAnsi="仿宋" w:eastAsia="仿宋" w:cs="仿宋"/>
          <w:b/>
          <w:bCs/>
          <w:sz w:val="32"/>
          <w:szCs w:val="32"/>
        </w:rPr>
        <w:t>注：以上年龄条件中“满足相关条件者年龄可放宽至45周岁”指拥有研究生及以上学历；或持有相关专业中级及以上职业资格证书；或持有司法资格证（A类）、律师资格证（三级及以上）、注册会计职业资格证、一级建造师或造价师职业资格证。</w:t>
      </w:r>
    </w:p>
    <w:sectPr>
      <w:footerReference r:id="rId3" w:type="default"/>
      <w:pgSz w:w="16838" w:h="11906" w:orient="landscape"/>
      <w:pgMar w:top="1531" w:right="1247" w:bottom="1531" w:left="1247" w:header="851" w:footer="992" w:gutter="0"/>
      <w:cols w:space="0" w:num="1"/>
      <w:docGrid w:type="linesAndChar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72F9B3">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069067">
                          <w:pPr>
                            <w:pStyle w:val="4"/>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3069067">
                    <w:pPr>
                      <w:pStyle w:val="4"/>
                    </w:pPr>
                    <w:r>
                      <w:fldChar w:fldCharType="begin"/>
                    </w:r>
                    <w:r>
                      <w:instrText xml:space="preserve"> PAGE  \* MERGEFORMAT </w:instrText>
                    </w:r>
                    <w:r>
                      <w:fldChar w:fldCharType="separate"/>
                    </w:r>
                    <w:r>
                      <w:t>12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JiOTU3Yjk1YTdlYTE2MmYwYjQ1MjBmZDQyNjY2ZWYifQ=="/>
  </w:docVars>
  <w:rsids>
    <w:rsidRoot w:val="00D33A2E"/>
    <w:rsid w:val="001B0DB8"/>
    <w:rsid w:val="00682F58"/>
    <w:rsid w:val="006E1956"/>
    <w:rsid w:val="00902F78"/>
    <w:rsid w:val="00987C3C"/>
    <w:rsid w:val="00A94F51"/>
    <w:rsid w:val="00B06DAF"/>
    <w:rsid w:val="00C07006"/>
    <w:rsid w:val="00CF1245"/>
    <w:rsid w:val="00D33A2E"/>
    <w:rsid w:val="00D676FA"/>
    <w:rsid w:val="0192768F"/>
    <w:rsid w:val="02B009C6"/>
    <w:rsid w:val="0329298B"/>
    <w:rsid w:val="04345C5B"/>
    <w:rsid w:val="0554305C"/>
    <w:rsid w:val="095C28DF"/>
    <w:rsid w:val="09E33623"/>
    <w:rsid w:val="0BEB2E9F"/>
    <w:rsid w:val="0CB666F3"/>
    <w:rsid w:val="0E736505"/>
    <w:rsid w:val="12690CD3"/>
    <w:rsid w:val="128233C3"/>
    <w:rsid w:val="15763DCB"/>
    <w:rsid w:val="15A56D3B"/>
    <w:rsid w:val="167C302B"/>
    <w:rsid w:val="180C7921"/>
    <w:rsid w:val="18244F2F"/>
    <w:rsid w:val="19822529"/>
    <w:rsid w:val="19916678"/>
    <w:rsid w:val="1999517E"/>
    <w:rsid w:val="1AC53BF4"/>
    <w:rsid w:val="1AD45AF5"/>
    <w:rsid w:val="1D3D6008"/>
    <w:rsid w:val="1E1F6CFB"/>
    <w:rsid w:val="222C4138"/>
    <w:rsid w:val="23A67A84"/>
    <w:rsid w:val="24D00CDB"/>
    <w:rsid w:val="252F0B2B"/>
    <w:rsid w:val="27D014ED"/>
    <w:rsid w:val="285744FC"/>
    <w:rsid w:val="2A304571"/>
    <w:rsid w:val="2CE82AE3"/>
    <w:rsid w:val="2E5A1D78"/>
    <w:rsid w:val="30BA48C6"/>
    <w:rsid w:val="32644CE1"/>
    <w:rsid w:val="338743F2"/>
    <w:rsid w:val="3563100F"/>
    <w:rsid w:val="35E2097D"/>
    <w:rsid w:val="37F1201F"/>
    <w:rsid w:val="384534CF"/>
    <w:rsid w:val="39B9646E"/>
    <w:rsid w:val="3AC43D8D"/>
    <w:rsid w:val="3C2F00A9"/>
    <w:rsid w:val="3DC06B09"/>
    <w:rsid w:val="40C6378D"/>
    <w:rsid w:val="40ED7867"/>
    <w:rsid w:val="434558FA"/>
    <w:rsid w:val="458122B9"/>
    <w:rsid w:val="471B254D"/>
    <w:rsid w:val="47F64320"/>
    <w:rsid w:val="49AF49BE"/>
    <w:rsid w:val="4BB14E96"/>
    <w:rsid w:val="4D7A5CBC"/>
    <w:rsid w:val="4DE962C8"/>
    <w:rsid w:val="4F966D9B"/>
    <w:rsid w:val="50325E3C"/>
    <w:rsid w:val="51A36B8E"/>
    <w:rsid w:val="54673C1D"/>
    <w:rsid w:val="56DF0F65"/>
    <w:rsid w:val="5AB316EF"/>
    <w:rsid w:val="5DB5144B"/>
    <w:rsid w:val="5E257DA5"/>
    <w:rsid w:val="5FA07DA8"/>
    <w:rsid w:val="612E40EE"/>
    <w:rsid w:val="617C0FF2"/>
    <w:rsid w:val="626360B8"/>
    <w:rsid w:val="628B7B10"/>
    <w:rsid w:val="63483DF1"/>
    <w:rsid w:val="63C77732"/>
    <w:rsid w:val="64211B0B"/>
    <w:rsid w:val="65616199"/>
    <w:rsid w:val="65EE6EAC"/>
    <w:rsid w:val="66B729D2"/>
    <w:rsid w:val="676529AE"/>
    <w:rsid w:val="67D45FF4"/>
    <w:rsid w:val="682A315D"/>
    <w:rsid w:val="68611D55"/>
    <w:rsid w:val="687E65F6"/>
    <w:rsid w:val="69914729"/>
    <w:rsid w:val="6AC742C2"/>
    <w:rsid w:val="6C3C543A"/>
    <w:rsid w:val="6CDD35DC"/>
    <w:rsid w:val="6D1932C6"/>
    <w:rsid w:val="6D5A19D7"/>
    <w:rsid w:val="6EE31C5C"/>
    <w:rsid w:val="6FC158EE"/>
    <w:rsid w:val="6FC95128"/>
    <w:rsid w:val="70604AD3"/>
    <w:rsid w:val="70A4321F"/>
    <w:rsid w:val="71515765"/>
    <w:rsid w:val="732F66A4"/>
    <w:rsid w:val="74274BF1"/>
    <w:rsid w:val="74BD70C8"/>
    <w:rsid w:val="75D36506"/>
    <w:rsid w:val="76F13D02"/>
    <w:rsid w:val="79FE7E74"/>
    <w:rsid w:val="7B610FC5"/>
    <w:rsid w:val="7CA11A25"/>
    <w:rsid w:val="7CB546EB"/>
    <w:rsid w:val="7E6E7C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jc w:val="left"/>
    </w:pPr>
    <w:rPr>
      <w:rFonts w:cs="Times New Roman"/>
      <w:kern w:val="0"/>
      <w:sz w:val="24"/>
    </w:rPr>
  </w:style>
  <w:style w:type="character" w:styleId="9">
    <w:name w:val="Strong"/>
    <w:basedOn w:val="8"/>
    <w:qFormat/>
    <w:uiPriority w:val="0"/>
    <w:rPr>
      <w:b/>
    </w:rPr>
  </w:style>
  <w:style w:type="character" w:styleId="10">
    <w:name w:val="FollowedHyperlink"/>
    <w:basedOn w:val="8"/>
    <w:qFormat/>
    <w:uiPriority w:val="0"/>
    <w:rPr>
      <w:color w:val="771CAA"/>
      <w:u w:val="single"/>
    </w:rPr>
  </w:style>
  <w:style w:type="character" w:styleId="11">
    <w:name w:val="Emphasis"/>
    <w:basedOn w:val="8"/>
    <w:qFormat/>
    <w:uiPriority w:val="0"/>
    <w:rPr>
      <w:color w:val="F73131"/>
    </w:rPr>
  </w:style>
  <w:style w:type="character" w:styleId="12">
    <w:name w:val="Hyperlink"/>
    <w:basedOn w:val="8"/>
    <w:qFormat/>
    <w:uiPriority w:val="0"/>
    <w:rPr>
      <w:color w:val="2440B3"/>
      <w:u w:val="single"/>
    </w:rPr>
  </w:style>
  <w:style w:type="character" w:styleId="13">
    <w:name w:val="HTML Cite"/>
    <w:basedOn w:val="8"/>
    <w:qFormat/>
    <w:uiPriority w:val="0"/>
    <w:rPr>
      <w:color w:val="008000"/>
    </w:rPr>
  </w:style>
  <w:style w:type="character" w:customStyle="1" w:styleId="14">
    <w:name w:val="c-icon29"/>
    <w:basedOn w:val="8"/>
    <w:qFormat/>
    <w:uiPriority w:val="0"/>
  </w:style>
  <w:style w:type="character" w:customStyle="1" w:styleId="15">
    <w:name w:val="hover25"/>
    <w:basedOn w:val="8"/>
    <w:qFormat/>
    <w:uiPriority w:val="0"/>
  </w:style>
  <w:style w:type="character" w:customStyle="1" w:styleId="16">
    <w:name w:val="hover26"/>
    <w:basedOn w:val="8"/>
    <w:qFormat/>
    <w:uiPriority w:val="0"/>
    <w:rPr>
      <w:color w:val="315EFB"/>
    </w:rPr>
  </w:style>
  <w:style w:type="character" w:customStyle="1" w:styleId="17">
    <w:name w:val="font21"/>
    <w:basedOn w:val="8"/>
    <w:qFormat/>
    <w:uiPriority w:val="0"/>
    <w:rPr>
      <w:rFonts w:hint="eastAsia" w:ascii="微软雅黑" w:hAnsi="微软雅黑" w:eastAsia="微软雅黑" w:cs="微软雅黑"/>
      <w:color w:val="000000"/>
      <w:sz w:val="24"/>
      <w:szCs w:val="24"/>
      <w:u w:val="none"/>
    </w:rPr>
  </w:style>
  <w:style w:type="character" w:customStyle="1" w:styleId="18">
    <w:name w:val="font11"/>
    <w:basedOn w:val="8"/>
    <w:qFormat/>
    <w:uiPriority w:val="0"/>
    <w:rPr>
      <w:rFonts w:hint="eastAsia" w:ascii="微软雅黑" w:hAnsi="微软雅黑" w:eastAsia="微软雅黑" w:cs="微软雅黑"/>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5538</Words>
  <Characters>5913</Characters>
  <Lines>41</Lines>
  <Paragraphs>11</Paragraphs>
  <TotalTime>2</TotalTime>
  <ScaleCrop>false</ScaleCrop>
  <LinksUpToDate>false</LinksUpToDate>
  <CharactersWithSpaces>5995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2021-10-14T05:50:00Z</dcterms:created>
  <dc:creator>Administrator.USER-20180423OV</dc:creator>
  <cp:lastModifiedBy>笑清城</cp:lastModifiedBy>
  <cp:lastPrinted>2023-03-03T05:03:00Z</cp:lastPrinted>
  <dcterms:modified xsi:type="dcterms:W3CDTF">2024-09-27T04:04:51Z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FDAD517312634F9A9B45F9AF1F86B447_13</vt:lpwstr>
  </property>
  <property fmtid="{D5CDD505-2E9C-101B-9397-08002B2CF9AE}" pid="4" name="commondata">
    <vt:lpwstr>eyJoZGlkIjoiMjg1OTBjYmUwZWJlMjc2ZjI4OThmNzU2ZDg0ZDZmY2YifQ==</vt:lpwstr>
  </property>
</Properties>
</file>